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C14976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7174C" w:rsidRPr="0027174C">
        <w:rPr>
          <w:rFonts w:ascii="Verdana" w:hAnsi="Verdana"/>
          <w:b/>
          <w:bCs/>
          <w:sz w:val="18"/>
          <w:szCs w:val="18"/>
        </w:rPr>
        <w:t xml:space="preserve">Pravidelné prohlídky, revize a opravy eskalátorů a </w:t>
      </w:r>
      <w:proofErr w:type="spellStart"/>
      <w:r w:rsidR="0027174C" w:rsidRPr="0027174C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27174C" w:rsidRPr="0027174C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27174C">
        <w:rPr>
          <w:rFonts w:ascii="Verdana" w:hAnsi="Verdana"/>
          <w:b/>
          <w:bCs/>
          <w:sz w:val="18"/>
          <w:szCs w:val="18"/>
        </w:rPr>
        <w:t>“</w:t>
      </w:r>
      <w:r w:rsidR="00AD3797" w:rsidRPr="0027174C">
        <w:rPr>
          <w:rFonts w:ascii="Verdana" w:hAnsi="Verdana"/>
          <w:b/>
          <w:bCs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85A926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4422F" w:rsidRPr="009442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56230" w14:textId="073936E2" w:rsidR="0027174C" w:rsidRDefault="002717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687B" w14:textId="5AA1AB65" w:rsidR="0027174C" w:rsidRDefault="002717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5CA3D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618686">
    <w:abstractNumId w:val="5"/>
  </w:num>
  <w:num w:numId="2" w16cid:durableId="14811763">
    <w:abstractNumId w:val="1"/>
  </w:num>
  <w:num w:numId="3" w16cid:durableId="1299916201">
    <w:abstractNumId w:val="2"/>
  </w:num>
  <w:num w:numId="4" w16cid:durableId="307440045">
    <w:abstractNumId w:val="4"/>
  </w:num>
  <w:num w:numId="5" w16cid:durableId="707724711">
    <w:abstractNumId w:val="0"/>
  </w:num>
  <w:num w:numId="6" w16cid:durableId="2141610642">
    <w:abstractNumId w:val="6"/>
  </w:num>
  <w:num w:numId="7" w16cid:durableId="1931498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174C"/>
    <w:rsid w:val="0027354A"/>
    <w:rsid w:val="00277793"/>
    <w:rsid w:val="002801ED"/>
    <w:rsid w:val="00295687"/>
    <w:rsid w:val="00296B60"/>
    <w:rsid w:val="002A79C9"/>
    <w:rsid w:val="002B7954"/>
    <w:rsid w:val="002D2355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422F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D235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2018-11-26T13:19:00Z</dcterms:created>
  <dcterms:modified xsi:type="dcterms:W3CDTF">2025-09-12T12:12:00Z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